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bookmarkEnd w:id="0"/>
      <w:r>
        <w:rPr/>
        <w:t>MODELE DE DECLARATION DE MANDATAIRE FINANCIER (personne physique)</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Cette fonction sera remplie en respectant les dispositions du code électoral </w:t>
      </w:r>
      <w:bookmarkStart w:id="1" w:name="_GoBack"/>
      <w:bookmarkEnd w:id="1"/>
      <w:r>
        <w:rPr>
          <w:sz w:val="22"/>
          <w:szCs w:val="22"/>
        </w:rPr>
        <w:t>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bookmarkStart w:id="2" w:name="_Toc68627247"/>
      <w:r>
        <w:rPr>
          <w:b/>
          <w:sz w:val="22"/>
          <w:szCs w:val="22"/>
        </w:rPr>
        <w:t>:</w:t>
      </w:r>
    </w:p>
    <w:p>
      <w:pPr>
        <w:pStyle w:val="Normal"/>
        <w:rPr>
          <w:b/>
          <w:b/>
        </w:rPr>
      </w:pPr>
      <w:r>
        <w:rPr>
          <w:b/>
        </w:rPr>
      </w:r>
    </w:p>
    <w:p>
      <w:pPr>
        <w:pStyle w:val="Titre1"/>
        <w:rPr/>
      </w:pPr>
      <w:r>
        <w:rPr/>
        <w:t>MODELE DE DECLARATION DE MANDATAIRE FINANCIER (association de financement électorale)</w:t>
      </w:r>
      <w:bookmarkEnd w:id="2"/>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2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00000A"/>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00000A"/>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3DA5-A307-433D-8123-A8C6C6B4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4</Pages>
  <Words>760</Words>
  <Characters>7269</Characters>
  <CharactersWithSpaces>7953</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2022-02-01T14:49:16Z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